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6E" w:rsidRDefault="00D630DA" w:rsidP="000A26FB">
      <w:pPr>
        <w:jc w:val="center"/>
        <w:rPr>
          <w:rFonts w:ascii="Verdana" w:hAnsi="Verdana"/>
          <w:b/>
          <w:sz w:val="20"/>
          <w:szCs w:val="20"/>
          <w:u w:val="single"/>
        </w:rPr>
      </w:pPr>
      <w:bookmarkStart w:id="0" w:name="_GoBack"/>
      <w:bookmarkEnd w:id="0"/>
      <w:r>
        <w:rPr>
          <w:rFonts w:ascii="Verdana" w:hAnsi="Verdana"/>
          <w:b/>
          <w:sz w:val="20"/>
          <w:szCs w:val="20"/>
          <w:u w:val="single"/>
        </w:rPr>
        <w:t xml:space="preserve">Privacy Notice for </w:t>
      </w:r>
      <w:r w:rsidR="00B24291">
        <w:rPr>
          <w:rFonts w:ascii="Verdana" w:hAnsi="Verdana"/>
          <w:b/>
          <w:sz w:val="20"/>
          <w:szCs w:val="20"/>
          <w:u w:val="single"/>
        </w:rPr>
        <w:t xml:space="preserve">Staff at </w:t>
      </w:r>
      <w:r>
        <w:rPr>
          <w:rFonts w:ascii="Verdana" w:hAnsi="Verdana"/>
          <w:b/>
          <w:sz w:val="20"/>
          <w:szCs w:val="20"/>
          <w:u w:val="single"/>
        </w:rPr>
        <w:t>Edison Primary School</w:t>
      </w:r>
    </w:p>
    <w:p w:rsidR="00127C92" w:rsidRDefault="00127C92" w:rsidP="007D72FE">
      <w:pPr>
        <w:jc w:val="center"/>
        <w:rPr>
          <w:rFonts w:ascii="Verdana" w:hAnsi="Verdana"/>
          <w:b/>
          <w:sz w:val="20"/>
          <w:szCs w:val="20"/>
          <w:u w:val="single"/>
        </w:rPr>
      </w:pPr>
    </w:p>
    <w:p w:rsidR="00127C92" w:rsidRDefault="00D630DA" w:rsidP="00127C92">
      <w:pPr>
        <w:rPr>
          <w:rFonts w:ascii="Verdana" w:hAnsi="Verdana"/>
          <w:sz w:val="20"/>
          <w:szCs w:val="20"/>
        </w:rPr>
      </w:pPr>
      <w:r>
        <w:rPr>
          <w:rFonts w:ascii="Verdana" w:hAnsi="Verdana"/>
          <w:sz w:val="20"/>
          <w:szCs w:val="20"/>
        </w:rPr>
        <w:t>Edison Primary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Default="00127C92" w:rsidP="00127C92">
      <w:pPr>
        <w:rPr>
          <w:rFonts w:ascii="Verdana" w:hAnsi="Verdana"/>
          <w:sz w:val="20"/>
          <w:szCs w:val="20"/>
        </w:rPr>
      </w:pPr>
      <w:r>
        <w:rPr>
          <w:rFonts w:ascii="Verdana" w:hAnsi="Verdana"/>
          <w:sz w:val="20"/>
          <w:szCs w:val="20"/>
        </w:rPr>
        <w:t xml:space="preserve">It applies to all </w:t>
      </w:r>
      <w:r w:rsidR="00FC2897">
        <w:rPr>
          <w:rFonts w:ascii="Verdana" w:hAnsi="Verdana"/>
          <w:sz w:val="20"/>
          <w:szCs w:val="20"/>
        </w:rPr>
        <w:t xml:space="preserve">current and former </w:t>
      </w:r>
      <w:r>
        <w:rPr>
          <w:rFonts w:ascii="Verdana" w:hAnsi="Verdana"/>
          <w:sz w:val="20"/>
          <w:szCs w:val="20"/>
        </w:rPr>
        <w:t>employees, workers and contractors.</w:t>
      </w:r>
    </w:p>
    <w:p w:rsidR="00FC2897" w:rsidRPr="00D0419B" w:rsidRDefault="00DB2D54" w:rsidP="00127C92">
      <w:pPr>
        <w:rPr>
          <w:rFonts w:ascii="Verdana" w:hAnsi="Verdana"/>
          <w:sz w:val="20"/>
          <w:szCs w:val="20"/>
          <w:u w:val="single"/>
        </w:rPr>
      </w:pPr>
      <w:r>
        <w:rPr>
          <w:rFonts w:ascii="Verdana" w:hAnsi="Verdana"/>
          <w:b/>
          <w:sz w:val="20"/>
          <w:szCs w:val="20"/>
          <w:u w:val="single"/>
        </w:rPr>
        <w:t>Who collects this i</w:t>
      </w:r>
      <w:r w:rsidR="00FC2897" w:rsidRPr="00D0419B">
        <w:rPr>
          <w:rFonts w:ascii="Verdana" w:hAnsi="Verdana"/>
          <w:b/>
          <w:sz w:val="20"/>
          <w:szCs w:val="20"/>
          <w:u w:val="single"/>
        </w:rPr>
        <w:t>nformation</w:t>
      </w:r>
    </w:p>
    <w:p w:rsidR="00FC2897" w:rsidRDefault="00D630DA" w:rsidP="00127C92">
      <w:pPr>
        <w:rPr>
          <w:rFonts w:ascii="Verdana" w:hAnsi="Verdana"/>
          <w:sz w:val="20"/>
          <w:szCs w:val="20"/>
        </w:rPr>
      </w:pPr>
      <w:r w:rsidRPr="00D630DA">
        <w:rPr>
          <w:rFonts w:ascii="Verdana" w:hAnsi="Verdana"/>
          <w:sz w:val="20"/>
          <w:szCs w:val="20"/>
        </w:rPr>
        <w:t>Edison Primary School</w:t>
      </w:r>
      <w:r w:rsidR="00FC2897" w:rsidRPr="00D630DA">
        <w:rPr>
          <w:rFonts w:ascii="Verdana" w:hAnsi="Verdana"/>
          <w:sz w:val="20"/>
          <w:szCs w:val="20"/>
        </w:rPr>
        <w:t xml:space="preserve"> </w:t>
      </w:r>
      <w:r w:rsidR="00FC2897">
        <w:rPr>
          <w:rFonts w:ascii="Verdana" w:hAnsi="Verdana"/>
          <w:sz w:val="20"/>
          <w:szCs w:val="20"/>
        </w:rPr>
        <w:t xml:space="preserve">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DB2D54" w:rsidP="00127C92">
      <w:pPr>
        <w:rPr>
          <w:rFonts w:ascii="Verdana" w:hAnsi="Verdana"/>
          <w:b/>
          <w:sz w:val="20"/>
          <w:szCs w:val="20"/>
          <w:u w:val="single"/>
        </w:rPr>
      </w:pPr>
      <w:r>
        <w:rPr>
          <w:rFonts w:ascii="Verdana" w:hAnsi="Verdana"/>
          <w:b/>
          <w:sz w:val="20"/>
          <w:szCs w:val="20"/>
          <w:u w:val="single"/>
        </w:rPr>
        <w:t>The categories of information that we collect, process, hold a</w:t>
      </w:r>
      <w:r w:rsidR="00FC2897" w:rsidRPr="00D0419B">
        <w:rPr>
          <w:rFonts w:ascii="Verdana" w:hAnsi="Verdana"/>
          <w:b/>
          <w:sz w:val="20"/>
          <w:szCs w:val="20"/>
          <w:u w:val="single"/>
        </w:rPr>
        <w:t xml:space="preserve">nd </w:t>
      </w:r>
      <w:r>
        <w:rPr>
          <w:rFonts w:ascii="Verdana" w:hAnsi="Verdana"/>
          <w:b/>
          <w:sz w:val="20"/>
          <w:szCs w:val="20"/>
          <w:u w:val="single"/>
        </w:rPr>
        <w:t>s</w:t>
      </w:r>
      <w:r w:rsidR="00FC2897" w:rsidRPr="00D0419B">
        <w:rPr>
          <w:rFonts w:ascii="Verdana" w:hAnsi="Verdana"/>
          <w:b/>
          <w:sz w:val="20"/>
          <w:szCs w:val="20"/>
          <w:u w:val="single"/>
        </w:rPr>
        <w:t>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Employment contract information</w:t>
      </w:r>
      <w:r w:rsidR="002F46C8">
        <w:rPr>
          <w:rFonts w:ascii="Verdana" w:hAnsi="Verdana"/>
          <w:sz w:val="20"/>
          <w:szCs w:val="20"/>
        </w:rPr>
        <w:t xml:space="preserve"> such as start dates, hours worked, post, roles</w:t>
      </w:r>
      <w:r>
        <w:rPr>
          <w:rFonts w:ascii="Verdana" w:hAnsi="Verdana"/>
          <w:sz w:val="20"/>
          <w:szCs w:val="20"/>
        </w:rPr>
        <w:t>;</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and training details;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any dependants;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in your sickness and absence records </w:t>
      </w:r>
      <w:r w:rsidR="002F46C8">
        <w:rPr>
          <w:rFonts w:ascii="Verdana" w:hAnsi="Verdana"/>
          <w:sz w:val="20"/>
          <w:szCs w:val="20"/>
        </w:rPr>
        <w:t>such as number of absences and reasons</w:t>
      </w:r>
      <w:r>
        <w:rPr>
          <w:rFonts w:ascii="Verdana" w:hAnsi="Verdana"/>
          <w:sz w:val="20"/>
          <w:szCs w:val="20"/>
        </w:rPr>
        <w:t>(including sensitive personal information regarding your physical and/or mental health);</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racial or ethnic origin, sex and sexual orientation, religious or similar beliefs;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trade union membership;</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on grievances raised by or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lastRenderedPageBreak/>
        <w:t>Information on conduct and/or other disciplinary issues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appraisals, performance reviews and capability issues;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time and attendance records;</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of your use of business-related social media;</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Images of staff captured by the School’s CCTV system;</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in references about you that we give to others.</w:t>
      </w:r>
    </w:p>
    <w:p w:rsidR="00D0419B" w:rsidRPr="00D0419B" w:rsidRDefault="00DB2D54" w:rsidP="00D0419B">
      <w:pPr>
        <w:rPr>
          <w:rFonts w:ascii="Verdana" w:hAnsi="Verdana"/>
          <w:b/>
          <w:sz w:val="20"/>
          <w:szCs w:val="20"/>
          <w:u w:val="single"/>
        </w:rPr>
      </w:pPr>
      <w:r>
        <w:rPr>
          <w:rFonts w:ascii="Verdana" w:hAnsi="Verdana"/>
          <w:b/>
          <w:sz w:val="20"/>
          <w:szCs w:val="20"/>
          <w:u w:val="single"/>
        </w:rPr>
        <w:t>How we collect this i</w:t>
      </w:r>
      <w:r w:rsidR="00D0419B" w:rsidRPr="00D0419B">
        <w:rPr>
          <w:rFonts w:ascii="Verdana" w:hAnsi="Verdana"/>
          <w:b/>
          <w:sz w:val="20"/>
          <w:szCs w:val="20"/>
          <w:u w:val="single"/>
        </w:rPr>
        <w:t>nformation</w:t>
      </w:r>
    </w:p>
    <w:p w:rsidR="00D0419B" w:rsidRPr="00995B68" w:rsidRDefault="00D0419B" w:rsidP="00995B68">
      <w:pPr>
        <w:pStyle w:val="ListParagraph"/>
        <w:numPr>
          <w:ilvl w:val="0"/>
          <w:numId w:val="1"/>
        </w:numPr>
        <w:rPr>
          <w:rFonts w:ascii="Verdana" w:hAnsi="Verdana"/>
          <w:sz w:val="20"/>
          <w:szCs w:val="20"/>
        </w:rPr>
      </w:pPr>
      <w:r w:rsidRPr="00D0419B">
        <w:rPr>
          <w:rFonts w:ascii="Verdana" w:hAnsi="Verdana"/>
          <w:sz w:val="20"/>
          <w:szCs w:val="20"/>
        </w:rPr>
        <w:t>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technical systems such as our computer networks and connections, CCTV and access control systems, remote access systems, email and instant messaging systems, intranet and internet facilities.</w:t>
      </w:r>
    </w:p>
    <w:p w:rsidR="00FC2897" w:rsidRPr="00D0419B" w:rsidRDefault="002F46C8" w:rsidP="00127C92">
      <w:pPr>
        <w:rPr>
          <w:rFonts w:ascii="Verdana" w:hAnsi="Verdana"/>
          <w:b/>
          <w:sz w:val="20"/>
          <w:szCs w:val="20"/>
          <w:u w:val="single"/>
        </w:rPr>
      </w:pPr>
      <w:r w:rsidRPr="00D0419B">
        <w:rPr>
          <w:rFonts w:ascii="Verdana" w:hAnsi="Verdana"/>
          <w:b/>
          <w:sz w:val="20"/>
          <w:szCs w:val="20"/>
          <w:u w:val="single"/>
        </w:rPr>
        <w:t xml:space="preserve">How </w:t>
      </w:r>
      <w:r w:rsidR="00DB2D54">
        <w:rPr>
          <w:rFonts w:ascii="Verdana" w:hAnsi="Verdana"/>
          <w:b/>
          <w:sz w:val="20"/>
          <w:szCs w:val="20"/>
          <w:u w:val="single"/>
        </w:rPr>
        <w:t>we use your i</w:t>
      </w:r>
      <w:r w:rsidR="00507DB6" w:rsidRPr="00D0419B">
        <w:rPr>
          <w:rFonts w:ascii="Verdana" w:hAnsi="Verdana"/>
          <w:b/>
          <w:sz w:val="20"/>
          <w:szCs w:val="20"/>
          <w:u w:val="single"/>
        </w:rPr>
        <w:t>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r w:rsidR="0071491E">
        <w:rPr>
          <w:rFonts w:ascii="Verdana" w:hAnsi="Verdana"/>
          <w:color w:val="000000" w:themeColor="text1"/>
          <w:sz w:val="20"/>
          <w:szCs w:val="20"/>
        </w:rPr>
        <w:t xml:space="preserve"> Please note that we may process your information without your knowledge or consent, where this is require or permitted by law.</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To determine recruitment and selection decisions on prospective employees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carry out effective performance of the employees contract of employment</w:t>
      </w:r>
      <w:r w:rsidR="00AC49F9">
        <w:rPr>
          <w:rFonts w:ascii="Verdana" w:hAnsi="Verdana"/>
          <w:sz w:val="20"/>
          <w:szCs w:val="20"/>
        </w:rPr>
        <w:t xml:space="preserve"> and to maintain employment records;</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comply with regulatory requirements and good employment practice;</w:t>
      </w:r>
    </w:p>
    <w:p w:rsidR="00507DB6" w:rsidRPr="00E46C0D" w:rsidRDefault="00507DB6" w:rsidP="00507DB6">
      <w:pPr>
        <w:pStyle w:val="ListParagraph"/>
        <w:numPr>
          <w:ilvl w:val="0"/>
          <w:numId w:val="3"/>
        </w:numPr>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Enable the development of a comprehensive picture of the workforce and how it is deployed and managed</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enable management and planning of the workforce, including accounting and auditing;</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Personnel management including retention, sickness and attendance</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Performance reviews, managing performance and determining performance requirements;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manage internal policy and procedure</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lastRenderedPageBreak/>
        <w:t>Human resources administration including</w:t>
      </w:r>
      <w:r w:rsidR="001D31CC">
        <w:rPr>
          <w:rFonts w:ascii="Verdana" w:hAnsi="Verdana"/>
          <w:sz w:val="20"/>
          <w:szCs w:val="20"/>
        </w:rPr>
        <w:t xml:space="preserve"> pensions,</w:t>
      </w:r>
      <w:r>
        <w:rPr>
          <w:rFonts w:ascii="Verdana" w:hAnsi="Verdana"/>
          <w:sz w:val="20"/>
          <w:szCs w:val="20"/>
        </w:rPr>
        <w:t xml:space="preserve"> payroll and benefits</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determine qualifications for a particular job or task, including decisions about promotions;</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Evidence for possible disciplinary or grievance processes;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Complying with legal obligations</w:t>
      </w:r>
      <w:r w:rsidR="00AC49F9">
        <w:rPr>
          <w:rFonts w:ascii="Verdana" w:hAnsi="Verdana"/>
          <w:sz w:val="20"/>
          <w:szCs w:val="20"/>
        </w:rPr>
        <w:t>;</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rsidR="007374FE" w:rsidRPr="007374FE" w:rsidRDefault="007374FE" w:rsidP="007374FE">
      <w:pPr>
        <w:pStyle w:val="ListParagraph"/>
        <w:numPr>
          <w:ilvl w:val="0"/>
          <w:numId w:val="3"/>
        </w:numPr>
        <w:rPr>
          <w:rFonts w:ascii="Verdana" w:hAnsi="Verdana"/>
          <w:sz w:val="20"/>
          <w:szCs w:val="20"/>
        </w:rPr>
      </w:pPr>
      <w:r>
        <w:rPr>
          <w:rFonts w:ascii="Verdana" w:hAnsi="Verdana"/>
          <w:sz w:val="20"/>
          <w:szCs w:val="20"/>
        </w:rPr>
        <w:t>To monitor and protect the security of our n</w:t>
      </w:r>
      <w:r w:rsidR="001D31CC">
        <w:rPr>
          <w:rFonts w:ascii="Verdana" w:hAnsi="Verdana"/>
          <w:sz w:val="20"/>
          <w:szCs w:val="20"/>
        </w:rPr>
        <w:t>etwork and information, including preventing unauthorised access to our computer network and communications systems and preventing malicious software distribution;</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Education, training and development activities</w:t>
      </w:r>
      <w:r w:rsidR="001D31CC">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To monitor compliance with </w:t>
      </w:r>
      <w:r w:rsidR="001D31CC">
        <w:rPr>
          <w:rFonts w:ascii="Verdana" w:hAnsi="Verdana"/>
          <w:sz w:val="20"/>
          <w:szCs w:val="20"/>
        </w:rPr>
        <w:t>equal opportunities legislation;</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answer questions from insurers in respect of any insurance policies which relate to you;</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Determinations about continued employment or engagement;</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Arrangements for the termination of the working relationship;</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Dealing with post-termination arrangements;</w:t>
      </w:r>
    </w:p>
    <w:p w:rsidR="001D31CC" w:rsidRPr="007374FE" w:rsidRDefault="001D31CC" w:rsidP="007374FE">
      <w:pPr>
        <w:pStyle w:val="ListParagraph"/>
        <w:numPr>
          <w:ilvl w:val="0"/>
          <w:numId w:val="3"/>
        </w:numPr>
        <w:rPr>
          <w:rFonts w:ascii="Verdana" w:hAnsi="Verdana"/>
          <w:sz w:val="20"/>
          <w:szCs w:val="20"/>
        </w:rPr>
      </w:pPr>
      <w:r>
        <w:rPr>
          <w:rFonts w:ascii="Verdana" w:hAnsi="Verdana"/>
          <w:sz w:val="20"/>
          <w:szCs w:val="20"/>
        </w:rPr>
        <w:t xml:space="preserve">Health and safety obligations; </w:t>
      </w:r>
    </w:p>
    <w:p w:rsidR="001D31CC" w:rsidRDefault="007374FE" w:rsidP="00507DB6">
      <w:pPr>
        <w:pStyle w:val="ListParagraph"/>
        <w:numPr>
          <w:ilvl w:val="0"/>
          <w:numId w:val="3"/>
        </w:numPr>
        <w:rPr>
          <w:rFonts w:ascii="Verdana" w:hAnsi="Verdana"/>
          <w:sz w:val="20"/>
          <w:szCs w:val="20"/>
        </w:rPr>
      </w:pPr>
      <w:r>
        <w:rPr>
          <w:rFonts w:ascii="Verdana" w:hAnsi="Verdana"/>
          <w:sz w:val="20"/>
          <w:szCs w:val="20"/>
        </w:rPr>
        <w:t>Prevention and detection of f</w:t>
      </w:r>
      <w:r w:rsidR="001D31CC">
        <w:rPr>
          <w:rFonts w:ascii="Verdana" w:hAnsi="Verdana"/>
          <w:sz w:val="20"/>
          <w:szCs w:val="20"/>
        </w:rPr>
        <w:t>raud</w:t>
      </w:r>
      <w:r>
        <w:rPr>
          <w:rFonts w:ascii="Verdana" w:hAnsi="Verdana"/>
          <w:sz w:val="20"/>
          <w:szCs w:val="20"/>
        </w:rPr>
        <w:t xml:space="preserve"> or other criminal offences; and</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DB2D54" w:rsidP="0063067E">
      <w:pPr>
        <w:rPr>
          <w:rFonts w:ascii="Verdana" w:hAnsi="Verdana"/>
          <w:b/>
          <w:color w:val="000000" w:themeColor="text1"/>
          <w:sz w:val="20"/>
          <w:szCs w:val="20"/>
        </w:rPr>
      </w:pPr>
      <w:r>
        <w:rPr>
          <w:rFonts w:ascii="Verdana" w:hAnsi="Verdana"/>
          <w:b/>
          <w:color w:val="000000" w:themeColor="text1"/>
          <w:sz w:val="20"/>
          <w:szCs w:val="20"/>
        </w:rPr>
        <w:t>How we use particularly sensitive i</w:t>
      </w:r>
      <w:r w:rsidR="0071491E" w:rsidRPr="0071491E">
        <w:rPr>
          <w:rFonts w:ascii="Verdana" w:hAnsi="Verdana"/>
          <w:b/>
          <w:color w:val="000000" w:themeColor="text1"/>
          <w:sz w:val="20"/>
          <w:szCs w:val="20"/>
        </w:rPr>
        <w:t>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1491E" w:rsidRDefault="0071491E" w:rsidP="0071491E">
      <w:pPr>
        <w:rPr>
          <w:rFonts w:ascii="Verdana" w:hAnsi="Verdana"/>
          <w:color w:val="000000" w:themeColor="text1"/>
          <w:sz w:val="20"/>
          <w:szCs w:val="20"/>
        </w:rPr>
      </w:pPr>
      <w:r>
        <w:rPr>
          <w:rFonts w:ascii="Verdana" w:hAnsi="Verdana"/>
          <w:color w:val="000000" w:themeColor="text1"/>
          <w:sz w:val="20"/>
          <w:szCs w:val="20"/>
        </w:rPr>
        <w:t>We will use this information in the following ways: -</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lastRenderedPageBreak/>
        <w:t>Collecting i</w:t>
      </w:r>
      <w:r w:rsidR="0071491E">
        <w:rPr>
          <w:rFonts w:ascii="Verdana" w:hAnsi="Verdana"/>
          <w:color w:val="000000" w:themeColor="text1"/>
          <w:sz w:val="20"/>
          <w:szCs w:val="20"/>
        </w:rPr>
        <w:t>nformation relating to leave of absence, which may include sickness absence or family related leave;</w:t>
      </w:r>
    </w:p>
    <w:p w:rsidR="0071491E" w:rsidRDefault="0071491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comply with employment and other laws;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physical or mental health, or disability status, to ensure your health and welfare in the workplace and to assess your fitness to work, to provide appropriate workplace adjustments, to manage sickness absence and to administer benefits;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race or national or ethnic origin, religious</w:t>
      </w:r>
      <w:r>
        <w:rPr>
          <w:rFonts w:ascii="Verdana" w:hAnsi="Verdana"/>
          <w:color w:val="000000" w:themeColor="text1"/>
          <w:sz w:val="20"/>
          <w:szCs w:val="20"/>
        </w:rPr>
        <w:t>, philosophical or moral beliefs, or sexual life or sexual orientation, to ensure meaningful equal opportunity monitoring and reporting.</w:t>
      </w:r>
    </w:p>
    <w:p w:rsidR="007374FE" w:rsidRDefault="007374FE" w:rsidP="007374F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rsidR="007374FE" w:rsidRPr="00DB2D54" w:rsidRDefault="00DB2D54" w:rsidP="007374FE">
      <w:pPr>
        <w:rPr>
          <w:rFonts w:ascii="Verdana" w:hAnsi="Verdana"/>
          <w:b/>
          <w:color w:val="000000" w:themeColor="text1"/>
          <w:sz w:val="20"/>
          <w:szCs w:val="20"/>
          <w:u w:val="single"/>
        </w:rPr>
      </w:pPr>
      <w:r>
        <w:rPr>
          <w:rFonts w:ascii="Verdana" w:hAnsi="Verdana"/>
          <w:b/>
          <w:color w:val="000000" w:themeColor="text1"/>
          <w:sz w:val="20"/>
          <w:szCs w:val="20"/>
          <w:u w:val="single"/>
        </w:rPr>
        <w:t>Criminal c</w:t>
      </w:r>
      <w:r w:rsidR="007374FE" w:rsidRPr="00DB2D54">
        <w:rPr>
          <w:rFonts w:ascii="Verdana" w:hAnsi="Verdana"/>
          <w:b/>
          <w:color w:val="000000" w:themeColor="text1"/>
          <w:sz w:val="20"/>
          <w:szCs w:val="20"/>
          <w:u w:val="single"/>
        </w:rPr>
        <w:t>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DB2D54" w:rsidRDefault="00DB2D54" w:rsidP="00127C92">
      <w:pPr>
        <w:rPr>
          <w:rFonts w:ascii="Verdana" w:hAnsi="Verdana"/>
          <w:b/>
          <w:sz w:val="20"/>
          <w:szCs w:val="20"/>
          <w:u w:val="single"/>
        </w:rPr>
      </w:pPr>
      <w:r>
        <w:rPr>
          <w:rFonts w:ascii="Verdana" w:hAnsi="Verdana"/>
          <w:b/>
          <w:sz w:val="20"/>
          <w:szCs w:val="20"/>
          <w:u w:val="single"/>
        </w:rPr>
        <w:t>Automated decision m</w:t>
      </w:r>
      <w:r w:rsidR="006B114B" w:rsidRPr="00DB2D54">
        <w:rPr>
          <w:rFonts w:ascii="Verdana" w:hAnsi="Verdana"/>
          <w:b/>
          <w:sz w:val="20"/>
          <w:szCs w:val="20"/>
          <w:u w:val="single"/>
        </w:rPr>
        <w:t>aking</w:t>
      </w:r>
    </w:p>
    <w:p w:rsidR="006B114B" w:rsidRDefault="006B114B" w:rsidP="00127C92">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w:t>
      </w:r>
      <w:r w:rsidR="00067862">
        <w:rPr>
          <w:rFonts w:ascii="Verdana" w:hAnsi="Verdana"/>
          <w:sz w:val="20"/>
          <w:szCs w:val="20"/>
        </w:rPr>
        <w:t xml:space="preserve"> or</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 xml:space="preserve">In limited circumstances, with your explicit written consent and where </w:t>
      </w:r>
      <w:r w:rsidR="00067862">
        <w:rPr>
          <w:rFonts w:ascii="Verdana" w:hAnsi="Verdana"/>
          <w:sz w:val="20"/>
          <w:szCs w:val="20"/>
        </w:rPr>
        <w:t>appropriate measures are in place to safeguard your rights.</w:t>
      </w:r>
    </w:p>
    <w:p w:rsidR="00067862" w:rsidRPr="00067862" w:rsidRDefault="00067862" w:rsidP="00067862">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rsidR="006B114B" w:rsidRPr="00D0419B" w:rsidRDefault="00DB2D54" w:rsidP="00127C92">
      <w:pPr>
        <w:rPr>
          <w:rFonts w:ascii="Verdana" w:hAnsi="Verdana"/>
          <w:b/>
          <w:sz w:val="20"/>
          <w:szCs w:val="20"/>
          <w:u w:val="single"/>
        </w:rPr>
      </w:pPr>
      <w:r>
        <w:rPr>
          <w:rFonts w:ascii="Verdana" w:hAnsi="Verdana"/>
          <w:b/>
          <w:sz w:val="20"/>
          <w:szCs w:val="20"/>
          <w:u w:val="single"/>
        </w:rPr>
        <w:t>Sharing d</w:t>
      </w:r>
      <w:r w:rsidR="006B114B" w:rsidRPr="00D0419B">
        <w:rPr>
          <w:rFonts w:ascii="Verdana" w:hAnsi="Verdana"/>
          <w:b/>
          <w:sz w:val="20"/>
          <w:szCs w:val="20"/>
          <w:u w:val="single"/>
        </w:rPr>
        <w:t xml:space="preserve">ata </w:t>
      </w:r>
    </w:p>
    <w:p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 xml:space="preserve">the </w:t>
      </w:r>
      <w:r w:rsidR="00E17AFD">
        <w:rPr>
          <w:rFonts w:ascii="Verdana" w:hAnsi="Verdana"/>
          <w:sz w:val="20"/>
          <w:szCs w:val="20"/>
        </w:rPr>
        <w:t>Department for Education (</w:t>
      </w:r>
      <w:proofErr w:type="spellStart"/>
      <w:r w:rsidR="00E17AFD">
        <w:rPr>
          <w:rFonts w:ascii="Verdana" w:hAnsi="Verdana"/>
          <w:sz w:val="20"/>
          <w:szCs w:val="20"/>
        </w:rPr>
        <w:t>DfE</w:t>
      </w:r>
      <w:proofErr w:type="spellEnd"/>
      <w:r w:rsidR="00E17AFD">
        <w:rPr>
          <w:rFonts w:ascii="Verdana" w:hAnsi="Verdana"/>
          <w:sz w:val="20"/>
          <w:szCs w:val="20"/>
        </w:rPr>
        <w:t>)</w:t>
      </w:r>
      <w:r>
        <w:rPr>
          <w:rFonts w:ascii="Verdana" w:hAnsi="Verdana"/>
          <w:sz w:val="20"/>
          <w:szCs w:val="20"/>
        </w:rPr>
        <w:t>;</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Ofsted</w:t>
      </w:r>
      <w:r w:rsidR="00E17AFD">
        <w:rPr>
          <w:rFonts w:ascii="Verdana" w:hAnsi="Verdana"/>
          <w:sz w:val="20"/>
          <w:szCs w:val="20"/>
        </w:rPr>
        <w:t>;</w:t>
      </w:r>
    </w:p>
    <w:p w:rsidR="00E17AFD" w:rsidRDefault="00E17AFD" w:rsidP="00067862">
      <w:pPr>
        <w:pStyle w:val="ListParagraph"/>
        <w:numPr>
          <w:ilvl w:val="0"/>
          <w:numId w:val="7"/>
        </w:numPr>
        <w:rPr>
          <w:rFonts w:ascii="Verdana" w:hAnsi="Verdana"/>
          <w:sz w:val="20"/>
          <w:szCs w:val="20"/>
        </w:rPr>
      </w:pPr>
      <w:r>
        <w:rPr>
          <w:rFonts w:ascii="Verdana" w:hAnsi="Verdana"/>
          <w:sz w:val="20"/>
          <w:szCs w:val="20"/>
        </w:rPr>
        <w:t>Prospective Employers;</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LADO</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Training providers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Professional advisors such as lawyers and consultants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lastRenderedPageBreak/>
        <w:t>Support services (including HR support, insurance, IT support, information security, pensions and payroll)</w:t>
      </w:r>
      <w:r w:rsidR="00E17AFD">
        <w:rPr>
          <w:rFonts w:ascii="Verdana" w:hAnsi="Verdana"/>
          <w:sz w:val="20"/>
          <w:szCs w:val="20"/>
        </w:rPr>
        <w:t>;</w:t>
      </w:r>
    </w:p>
    <w:p w:rsidR="00067862" w:rsidRDefault="00E17AFD"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Occupational Health</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067862" w:rsidRDefault="00DB2D54" w:rsidP="00067862">
      <w:pPr>
        <w:rPr>
          <w:rFonts w:ascii="Verdana" w:hAnsi="Verdana"/>
          <w:b/>
          <w:sz w:val="20"/>
          <w:szCs w:val="20"/>
          <w:u w:val="single"/>
        </w:rPr>
      </w:pPr>
      <w:r>
        <w:rPr>
          <w:rFonts w:ascii="Verdana" w:hAnsi="Verdana"/>
          <w:b/>
          <w:sz w:val="20"/>
          <w:szCs w:val="20"/>
          <w:u w:val="single"/>
        </w:rPr>
        <w:t>Retention p</w:t>
      </w:r>
      <w:r w:rsidR="00067862" w:rsidRPr="002C0A52">
        <w:rPr>
          <w:rFonts w:ascii="Verdana" w:hAnsi="Verdana"/>
          <w:b/>
          <w:sz w:val="20"/>
          <w:szCs w:val="20"/>
          <w:u w:val="single"/>
        </w:rPr>
        <w:t>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067862" w:rsidRDefault="00067862"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rsidR="00D0419B" w:rsidRPr="000A26FB" w:rsidRDefault="00D0419B" w:rsidP="00D0419B">
      <w:pPr>
        <w:rPr>
          <w:rFonts w:ascii="Verdana" w:hAnsi="Verdana"/>
          <w:sz w:val="20"/>
          <w:szCs w:val="20"/>
        </w:rPr>
      </w:pPr>
      <w:r w:rsidRPr="000A26FB">
        <w:rPr>
          <w:rFonts w:ascii="Verdana" w:hAnsi="Verdana"/>
          <w:sz w:val="20"/>
          <w:szCs w:val="20"/>
        </w:rPr>
        <w:t>Once you are no longer an employee, worker or contractor of the company we will retain and securely destroy your personal information in accordance with our data retention policy.</w:t>
      </w:r>
    </w:p>
    <w:p w:rsidR="00067862" w:rsidRDefault="00067862" w:rsidP="00067862">
      <w:pPr>
        <w:rPr>
          <w:rFonts w:ascii="Verdana" w:hAnsi="Verdana"/>
          <w:color w:val="000000" w:themeColor="text1"/>
          <w:sz w:val="20"/>
          <w:szCs w:val="20"/>
        </w:rPr>
      </w:pPr>
      <w:r>
        <w:rPr>
          <w:rFonts w:ascii="Verdana" w:hAnsi="Verdana"/>
          <w:color w:val="000000" w:themeColor="text1"/>
          <w:sz w:val="20"/>
          <w:szCs w:val="20"/>
        </w:rPr>
        <w:t xml:space="preserve">The School typically retains personal data for 6 </w:t>
      </w:r>
      <w:proofErr w:type="gramStart"/>
      <w:r>
        <w:rPr>
          <w:rFonts w:ascii="Verdana" w:hAnsi="Verdana"/>
          <w:color w:val="000000" w:themeColor="text1"/>
          <w:sz w:val="20"/>
          <w:szCs w:val="20"/>
        </w:rPr>
        <w:t>years</w:t>
      </w:r>
      <w:proofErr w:type="gramEnd"/>
      <w:r>
        <w:rPr>
          <w:rFonts w:ascii="Verdana" w:hAnsi="Verdana"/>
          <w:color w:val="000000" w:themeColor="text1"/>
          <w:sz w:val="20"/>
          <w:szCs w:val="20"/>
        </w:rPr>
        <w:t xml:space="preserve"> subject to any exceptional circumstances or to comply with laws or regulations that require a specific retention period.</w:t>
      </w: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proofErr w:type="spellStart"/>
      <w:r>
        <w:rPr>
          <w:rFonts w:ascii="Verdana" w:hAnsi="Verdana"/>
          <w:sz w:val="20"/>
          <w:szCs w:val="20"/>
        </w:rPr>
        <w:t>accidentially</w:t>
      </w:r>
      <w:proofErr w:type="spellEnd"/>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Details o</w:t>
      </w:r>
      <w:r w:rsidR="00761842">
        <w:rPr>
          <w:rFonts w:ascii="Verdana" w:hAnsi="Verdana"/>
          <w:sz w:val="20"/>
          <w:szCs w:val="20"/>
        </w:rPr>
        <w:t>f these measures are available in the school office.</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DB2D54" w:rsidP="00127C92">
      <w:pPr>
        <w:rPr>
          <w:rFonts w:ascii="Verdana" w:hAnsi="Verdana"/>
          <w:b/>
          <w:sz w:val="20"/>
          <w:szCs w:val="20"/>
          <w:u w:val="single"/>
        </w:rPr>
      </w:pPr>
      <w:r>
        <w:rPr>
          <w:rFonts w:ascii="Verdana" w:hAnsi="Verdana"/>
          <w:b/>
          <w:sz w:val="20"/>
          <w:szCs w:val="20"/>
          <w:u w:val="single"/>
        </w:rPr>
        <w:t>Your rights of access, correction, erasure and r</w:t>
      </w:r>
      <w:r w:rsidR="00AF696B" w:rsidRPr="00AF696B">
        <w:rPr>
          <w:rFonts w:ascii="Verdana" w:hAnsi="Verdana"/>
          <w:b/>
          <w:sz w:val="20"/>
          <w:szCs w:val="20"/>
          <w:u w:val="single"/>
        </w:rPr>
        <w:t>estriction</w:t>
      </w:r>
    </w:p>
    <w:p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w:t>
      </w:r>
      <w:r>
        <w:rPr>
          <w:rFonts w:ascii="Verdana" w:hAnsi="Verdana"/>
          <w:sz w:val="20"/>
          <w:szCs w:val="20"/>
        </w:rPr>
        <w:lastRenderedPageBreak/>
        <w:t>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If you want to exercise any of th</w:t>
      </w:r>
      <w:r w:rsidR="000A26FB">
        <w:rPr>
          <w:rFonts w:ascii="Verdana" w:hAnsi="Verdana"/>
          <w:sz w:val="20"/>
          <w:szCs w:val="20"/>
        </w:rPr>
        <w:t>e above rights, please contact Amrit Dokal</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DB2D54" w:rsidRDefault="00DB2D54" w:rsidP="00742075">
      <w:pPr>
        <w:rPr>
          <w:rFonts w:ascii="Verdana" w:hAnsi="Verdana"/>
          <w:b/>
          <w:sz w:val="20"/>
          <w:szCs w:val="20"/>
          <w:u w:val="single"/>
        </w:rPr>
      </w:pPr>
      <w:r>
        <w:rPr>
          <w:rFonts w:ascii="Verdana" w:hAnsi="Verdana"/>
          <w:b/>
          <w:sz w:val="20"/>
          <w:szCs w:val="20"/>
          <w:u w:val="single"/>
        </w:rPr>
        <w:t>Right to withdraw c</w:t>
      </w:r>
      <w:r w:rsidR="00742075" w:rsidRPr="00DB2D54">
        <w:rPr>
          <w:rFonts w:ascii="Verdana" w:hAnsi="Verdana"/>
          <w:b/>
          <w:sz w:val="20"/>
          <w:szCs w:val="20"/>
          <w:u w:val="single"/>
        </w:rPr>
        <w:t>onsent</w:t>
      </w:r>
    </w:p>
    <w:p w:rsidR="00742075" w:rsidRDefault="008B7D7A" w:rsidP="00742075">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0A26FB">
        <w:rPr>
          <w:rFonts w:ascii="Verdana" w:hAnsi="Verdana"/>
          <w:sz w:val="20"/>
          <w:szCs w:val="20"/>
        </w:rPr>
        <w:t>w your consent, please contact Amrit Dokal</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Default="00DB2D54" w:rsidP="00742075">
      <w:pPr>
        <w:rPr>
          <w:rFonts w:ascii="Verdana" w:hAnsi="Verdana"/>
          <w:b/>
          <w:sz w:val="20"/>
          <w:szCs w:val="20"/>
          <w:u w:val="single"/>
        </w:rPr>
      </w:pPr>
      <w:r>
        <w:rPr>
          <w:rFonts w:ascii="Verdana" w:hAnsi="Verdana"/>
          <w:b/>
          <w:sz w:val="20"/>
          <w:szCs w:val="20"/>
          <w:u w:val="single"/>
        </w:rPr>
        <w:t>How to raise a c</w:t>
      </w:r>
      <w:r w:rsidR="008B7D7A">
        <w:rPr>
          <w:rFonts w:ascii="Verdana" w:hAnsi="Verdana"/>
          <w:b/>
          <w:sz w:val="20"/>
          <w:szCs w:val="20"/>
          <w:u w:val="single"/>
        </w:rPr>
        <w:t>oncern</w:t>
      </w:r>
    </w:p>
    <w:p w:rsidR="008B7D7A" w:rsidRDefault="000A26FB" w:rsidP="00742075">
      <w:pPr>
        <w:rPr>
          <w:rFonts w:ascii="Verdana" w:hAnsi="Verdana"/>
          <w:sz w:val="20"/>
          <w:szCs w:val="20"/>
        </w:rPr>
      </w:pPr>
      <w:r>
        <w:rPr>
          <w:rFonts w:ascii="Verdana" w:hAnsi="Verdana"/>
          <w:sz w:val="20"/>
          <w:szCs w:val="20"/>
        </w:rPr>
        <w:t>We hope that Amrit Dokal</w:t>
      </w:r>
      <w:r w:rsidR="008B7D7A">
        <w:rPr>
          <w:rFonts w:ascii="Verdana" w:hAnsi="Verdana"/>
          <w:sz w:val="20"/>
          <w:szCs w:val="20"/>
        </w:rPr>
        <w:t xml:space="preserve"> 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0A26FB">
        <w:rPr>
          <w:rFonts w:ascii="Verdana" w:hAnsi="Verdana"/>
          <w:sz w:val="20"/>
          <w:szCs w:val="20"/>
        </w:rPr>
        <w:t xml:space="preserve"> which cannot be resolve by Amrit Dokal</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D475EA" w:rsidRPr="00C11DCB" w:rsidRDefault="00D475EA" w:rsidP="00D475EA">
      <w:pPr>
        <w:spacing w:after="0"/>
        <w:rPr>
          <w:rFonts w:ascii="Verdana" w:hAnsi="Verdana"/>
          <w:sz w:val="20"/>
          <w:szCs w:val="20"/>
        </w:rPr>
      </w:pPr>
      <w:r w:rsidRPr="00C11DCB">
        <w:rPr>
          <w:rFonts w:ascii="Verdana" w:hAnsi="Verdana"/>
          <w:sz w:val="20"/>
          <w:szCs w:val="20"/>
        </w:rPr>
        <w:t>Data Protection Officer: Judicium Consulting Limited</w:t>
      </w:r>
    </w:p>
    <w:p w:rsidR="00D475EA" w:rsidRPr="00C11DCB" w:rsidRDefault="00D475EA" w:rsidP="00D475EA">
      <w:pPr>
        <w:spacing w:after="0"/>
        <w:rPr>
          <w:rFonts w:ascii="Verdana" w:hAnsi="Verdana"/>
          <w:sz w:val="20"/>
          <w:szCs w:val="20"/>
        </w:rPr>
      </w:pPr>
      <w:r w:rsidRPr="00C11DCB">
        <w:rPr>
          <w:rFonts w:ascii="Verdana" w:hAnsi="Verdana"/>
          <w:sz w:val="20"/>
          <w:szCs w:val="20"/>
        </w:rPr>
        <w:t>Address: 72 Cannon Street, London, EC4N 6AE</w:t>
      </w:r>
    </w:p>
    <w:p w:rsidR="00D475EA" w:rsidRPr="00C11DCB" w:rsidRDefault="00D475EA" w:rsidP="00D475EA">
      <w:pPr>
        <w:spacing w:after="0"/>
        <w:rPr>
          <w:rFonts w:ascii="Verdana" w:hAnsi="Verdana"/>
          <w:sz w:val="20"/>
          <w:szCs w:val="20"/>
        </w:rPr>
      </w:pPr>
      <w:r w:rsidRPr="00C11DCB">
        <w:rPr>
          <w:rFonts w:ascii="Verdana" w:hAnsi="Verdana"/>
          <w:sz w:val="20"/>
          <w:szCs w:val="20"/>
        </w:rPr>
        <w:t xml:space="preserve">Email: </w:t>
      </w:r>
      <w:hyperlink r:id="rId10" w:history="1">
        <w:r w:rsidRPr="00C11DCB">
          <w:t>dataservices@judicium.com</w:t>
        </w:r>
      </w:hyperlink>
    </w:p>
    <w:p w:rsidR="00D475EA" w:rsidRPr="00C11DCB" w:rsidRDefault="00D475EA" w:rsidP="00D475EA">
      <w:pPr>
        <w:spacing w:after="0"/>
        <w:rPr>
          <w:rFonts w:ascii="Verdana" w:hAnsi="Verdana"/>
          <w:sz w:val="20"/>
          <w:szCs w:val="20"/>
        </w:rPr>
      </w:pPr>
      <w:r w:rsidRPr="00C11DCB">
        <w:rPr>
          <w:rFonts w:ascii="Verdana" w:hAnsi="Verdana"/>
          <w:sz w:val="20"/>
          <w:szCs w:val="20"/>
        </w:rPr>
        <w:t>Web: www.judiciumeducation.co.uk</w:t>
      </w:r>
    </w:p>
    <w:p w:rsidR="00D475EA" w:rsidRPr="00C11DCB" w:rsidRDefault="00D475EA" w:rsidP="00D475EA">
      <w:pPr>
        <w:spacing w:after="0"/>
        <w:rPr>
          <w:rFonts w:ascii="Verdana" w:hAnsi="Verdana"/>
          <w:sz w:val="20"/>
          <w:szCs w:val="20"/>
        </w:rPr>
      </w:pPr>
      <w:r w:rsidRPr="00C11DCB">
        <w:rPr>
          <w:rFonts w:ascii="Verdana" w:hAnsi="Verdana"/>
          <w:sz w:val="20"/>
          <w:szCs w:val="20"/>
        </w:rPr>
        <w:t xml:space="preserve">Lead Contact: Craig Stilwell </w:t>
      </w:r>
    </w:p>
    <w:p w:rsidR="00D475EA" w:rsidRDefault="00D475EA" w:rsidP="00742075">
      <w:pPr>
        <w:rPr>
          <w:rFonts w:ascii="Verdana" w:hAnsi="Verdana"/>
          <w:sz w:val="20"/>
          <w:szCs w:val="20"/>
        </w:rPr>
      </w:pPr>
    </w:p>
    <w:p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rsidR="008B7D7A" w:rsidRPr="008B7D7A" w:rsidRDefault="00DB2D54" w:rsidP="00742075">
      <w:pPr>
        <w:rPr>
          <w:rFonts w:ascii="Verdana" w:hAnsi="Verdana"/>
          <w:b/>
          <w:sz w:val="20"/>
          <w:szCs w:val="20"/>
          <w:u w:val="single"/>
        </w:rPr>
      </w:pPr>
      <w:r>
        <w:rPr>
          <w:rFonts w:ascii="Verdana" w:hAnsi="Verdana"/>
          <w:b/>
          <w:sz w:val="20"/>
          <w:szCs w:val="20"/>
          <w:u w:val="single"/>
        </w:rPr>
        <w:t>Changes to this privacy n</w:t>
      </w:r>
      <w:r w:rsidR="008B7D7A" w:rsidRPr="008B7D7A">
        <w:rPr>
          <w:rFonts w:ascii="Verdana" w:hAnsi="Verdana"/>
          <w:b/>
          <w:sz w:val="20"/>
          <w:szCs w:val="20"/>
          <w:u w:val="single"/>
        </w:rPr>
        <w:t>otice</w:t>
      </w:r>
    </w:p>
    <w:p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FB" w:rsidRDefault="000A26FB" w:rsidP="000A26FB">
      <w:pPr>
        <w:spacing w:after="0" w:line="240" w:lineRule="auto"/>
      </w:pPr>
      <w:r>
        <w:separator/>
      </w:r>
    </w:p>
  </w:endnote>
  <w:endnote w:type="continuationSeparator" w:id="0">
    <w:p w:rsidR="000A26FB" w:rsidRDefault="000A26FB" w:rsidP="000A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FB" w:rsidRDefault="000A26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FB" w:rsidRDefault="000A26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FB" w:rsidRDefault="000A2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FB" w:rsidRDefault="000A26FB" w:rsidP="000A26FB">
      <w:pPr>
        <w:spacing w:after="0" w:line="240" w:lineRule="auto"/>
      </w:pPr>
      <w:r>
        <w:separator/>
      </w:r>
    </w:p>
  </w:footnote>
  <w:footnote w:type="continuationSeparator" w:id="0">
    <w:p w:rsidR="000A26FB" w:rsidRDefault="000A26FB" w:rsidP="000A2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FB" w:rsidRDefault="000A26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FB" w:rsidRDefault="000A26FB" w:rsidP="000A26FB">
    <w:pPr>
      <w:pStyle w:val="Header"/>
      <w:jc w:val="center"/>
    </w:pPr>
    <w:r w:rsidRPr="00DB3752">
      <w:rPr>
        <w:noProof/>
        <w:lang w:eastAsia="en-GB"/>
      </w:rPr>
      <w:drawing>
        <wp:anchor distT="0" distB="0" distL="114300" distR="114300" simplePos="0" relativeHeight="251659264" behindDoc="0" locked="0" layoutInCell="1" allowOverlap="1" wp14:anchorId="688027EE" wp14:editId="1788D07F">
          <wp:simplePos x="0" y="0"/>
          <wp:positionH relativeFrom="margin">
            <wp:posOffset>2552700</wp:posOffset>
          </wp:positionH>
          <wp:positionV relativeFrom="paragraph">
            <wp:posOffset>-113030</wp:posOffset>
          </wp:positionV>
          <wp:extent cx="419100" cy="482600"/>
          <wp:effectExtent l="0" t="0" r="0" b="0"/>
          <wp:wrapNone/>
          <wp:docPr id="1" name="Picture 1" descr="E:\Edison\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ison\FIN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FB" w:rsidRDefault="000A26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0A26FB"/>
    <w:rsid w:val="00127C92"/>
    <w:rsid w:val="001D31CC"/>
    <w:rsid w:val="002A54A6"/>
    <w:rsid w:val="002F46C8"/>
    <w:rsid w:val="0047509F"/>
    <w:rsid w:val="004A4A1D"/>
    <w:rsid w:val="00507DB6"/>
    <w:rsid w:val="0063067E"/>
    <w:rsid w:val="006A0E97"/>
    <w:rsid w:val="006B114B"/>
    <w:rsid w:val="0071491E"/>
    <w:rsid w:val="007374FE"/>
    <w:rsid w:val="00742075"/>
    <w:rsid w:val="00761842"/>
    <w:rsid w:val="007D72FE"/>
    <w:rsid w:val="008B7D7A"/>
    <w:rsid w:val="00995B68"/>
    <w:rsid w:val="00A94B86"/>
    <w:rsid w:val="00AC49F9"/>
    <w:rsid w:val="00AE1E6E"/>
    <w:rsid w:val="00AF696B"/>
    <w:rsid w:val="00B24291"/>
    <w:rsid w:val="00D0419B"/>
    <w:rsid w:val="00D475EA"/>
    <w:rsid w:val="00D630DA"/>
    <w:rsid w:val="00DB2D54"/>
    <w:rsid w:val="00E17AFD"/>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Header">
    <w:name w:val="header"/>
    <w:basedOn w:val="Normal"/>
    <w:link w:val="HeaderChar"/>
    <w:uiPriority w:val="99"/>
    <w:unhideWhenUsed/>
    <w:rsid w:val="000A2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6FB"/>
  </w:style>
  <w:style w:type="paragraph" w:styleId="Footer">
    <w:name w:val="footer"/>
    <w:basedOn w:val="Normal"/>
    <w:link w:val="FooterChar"/>
    <w:uiPriority w:val="99"/>
    <w:unhideWhenUsed/>
    <w:rsid w:val="000A2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ataservices@judici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C7742-324A-44E4-9E41-F511F18CB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2C54D798-7E40-4E53-8795-0D2C8347435D}">
  <ds:schemaRefs>
    <ds:schemaRef ds:uri="http://schemas.openxmlformats.org/package/2006/metadata/core-properties"/>
    <ds:schemaRef ds:uri="http://purl.org/dc/dcmitype/"/>
    <ds:schemaRef ds:uri="756b253c-0c4c-4d44-8891-f63efe3d3793"/>
    <ds:schemaRef ds:uri="http://purl.org/dc/elements/1.1/"/>
    <ds:schemaRef ds:uri="http://schemas.microsoft.com/office/2006/metadata/properties"/>
    <ds:schemaRef ds:uri="597cb5e4-2c5a-4c8f-bfa7-47188d58465f"/>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 Sahans</cp:lastModifiedBy>
  <cp:revision>2</cp:revision>
  <dcterms:created xsi:type="dcterms:W3CDTF">2021-03-03T11:29:00Z</dcterms:created>
  <dcterms:modified xsi:type="dcterms:W3CDTF">2021-03-03T11:29:00Z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